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7996FDB0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РАЗДЕЛ 7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ТЕХНИЧЕСКИЕ ХАРАКТЕРИСТИКИ - ГРАФИК ЗАКУПОК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444A9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E1E1F4E" w:rsidR="006F5DE8" w:rsidRPr="00122A09" w:rsidRDefault="001C32F7" w:rsidP="008C7ECB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Армения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Арарат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провинция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Арташат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сообщество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C7ECB">
              <w:rPr>
                <w:rFonts w:ascii="GHEA Grapalat" w:hAnsi="GHEA Grapalat"/>
                <w:sz w:val="22"/>
                <w:lang w:val="hy-AM"/>
              </w:rPr>
              <w:t xml:space="preserve">Х. поселка Араксаван </w:t>
            </w:r>
            <w:r w:rsidR="008C7ECB" w:rsidRPr="008C7ECB">
              <w:rPr>
                <w:rFonts w:ascii="Cambria Math" w:hAnsi="Cambria Math" w:cs="Cambria Math"/>
                <w:sz w:val="22"/>
                <w:lang w:val="hy-AM"/>
              </w:rPr>
              <w:t>.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 xml:space="preserve">Шираз 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 xml:space="preserve">А. Хачатрян 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 xml:space="preserve">В. Саргсян 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 xml:space="preserve">К. Демирчян 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Cambria Math" w:hAnsi="Cambria Math" w:cs="Cambria Math"/>
                <w:sz w:val="22"/>
                <w:lang w:val="hy-AM"/>
              </w:rPr>
              <w:t>Г.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Нжде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и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Борцы за свободу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улицы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друг друга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подключение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на дороге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Услуги по подготовке проектов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 xml:space="preserve">по улучшению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 xml:space="preserve">асфальтового покрытия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и составлению сметы.</w:t>
            </w:r>
          </w:p>
        </w:tc>
      </w:tr>
      <w:tr w:rsidR="00122A09" w:rsidRPr="009444A9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9444A9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6B386784" w:rsidR="006F5DE8" w:rsidRPr="00122A09" w:rsidRDefault="008C7ECB" w:rsidP="008C7EC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Х. из поселения Араксаван общины Арташат Араратской области Республики Армения </w:t>
                  </w:r>
                  <w:r w:rsidRPr="008C7ECB">
                    <w:rPr>
                      <w:rFonts w:ascii="Cambria Math" w:hAnsi="Cambria Math" w:cs="Cambria Math"/>
                      <w:sz w:val="22"/>
                      <w:lang w:val="hy-AM"/>
                    </w:rPr>
                    <w:t>.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Шираз 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А. Хачатрян 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В. Саргсян 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К. Демирчян 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Cambria Math" w:hAnsi="Cambria Math" w:cs="Cambria Math"/>
                      <w:sz w:val="22"/>
                      <w:lang w:val="hy-AM"/>
                    </w:rPr>
                    <w:t>Г.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Нжде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и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Борцы за свободу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улицы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друг друга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подключение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на дороге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асфальтовое покрытие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работы</w:t>
                  </w:r>
                </w:p>
              </w:tc>
            </w:tr>
            <w:tr w:rsidR="00122A09" w:rsidRPr="009444A9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1A1F54" w:rsidRDefault="00B30C8C" w:rsidP="001C32F7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af-ZA"/>
                    </w:rPr>
                  </w:pPr>
                  <w:r w:rsidRPr="001A1F54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r w:rsidR="001C32F7" w:rsidRPr="001A1F54">
                    <w:rPr>
                      <w:rFonts w:ascii="GHEA Grapalat" w:hAnsi="GHEA Grapalat"/>
                      <w:sz w:val="22"/>
                    </w:rPr>
                    <w:t>муниципальный бюджет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1A1F54" w:rsidRDefault="001C32F7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  <w:r w:rsidRPr="001A1F54">
                    <w:rPr>
                      <w:rFonts w:ascii="GHEA Grapalat" w:hAnsi="GHEA Grapalat"/>
                      <w:sz w:val="22"/>
                    </w:rPr>
                    <w:t>Арташат муниципалитет</w:t>
                  </w:r>
                  <w:r w:rsidR="006F5DE8" w:rsidRPr="001A1F54"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444A9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444A9" w14:paraId="64225AC0" w14:textId="77777777" w:rsidTr="001A1F54">
                    <w:tc>
                      <w:tcPr>
                        <w:tcW w:w="280" w:type="dxa"/>
                      </w:tcPr>
                      <w:p w14:paraId="6B8A70ED" w14:textId="77777777" w:rsidR="006F5DE8" w:rsidRPr="001A1F54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6DE811E3" w:rsidR="001C32F7" w:rsidRPr="001A1F54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A1F54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444A9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44A9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Участок дороги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444A9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0380D1EA" w:rsidR="009C3ADE" w:rsidRPr="00122A09" w:rsidRDefault="008C7ECB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Х. поселка Араксаван 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.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Шираз 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А. Хачатрян 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В. 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Саргсян 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, К.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Демирчян 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Г.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Нжде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и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Борцы за свободу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улицы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друг друга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подключение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Дорога 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H: 0,48 км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44A9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596-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2015 г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.: выше среднего (категория III).</w:t>
                  </w:r>
                </w:p>
              </w:tc>
            </w:tr>
            <w:tr w:rsidR="00122A09" w:rsidRPr="009444A9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Светофоры крышка тип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А/ бетон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44A9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Общий положения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9444A9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 обязанности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 Проведение научно- исследовательской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 Обработка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предотвращение реализации дорожной трассы, а в случае подземных коммуникаций, в том числе в случае их плохого состояния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разработка проектного решения для этих коммуникаций. В случае необходимости переноса инженерных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: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(при необходимости)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необходимости).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Замена канализационной трубы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по мере необходимости,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безопасности.</w:t>
                  </w:r>
                </w:p>
                <w:p w14:paraId="37603F02" w14:textId="0FF696AE" w:rsidR="002B18F2" w:rsidRPr="009444A9" w:rsidRDefault="009444A9" w:rsidP="009444A9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9444A9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9444A9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44A9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Нормативный требования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 расследование осуществить строительство АХШН И-2.01-99 нормы 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 определенный требования в соответствии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постановлениями Правительства Республики Армения № 113-Н от 10.01.2008 и № 1699 - 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Н от 26.10.2006 .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Председателя Комитета по градостроительству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10.02.2025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6FD46" w14:textId="77777777" w:rsidR="003E4783" w:rsidRDefault="003E4783">
      <w:r>
        <w:separator/>
      </w:r>
    </w:p>
  </w:endnote>
  <w:endnote w:type="continuationSeparator" w:id="0">
    <w:p w14:paraId="6A72FABB" w14:textId="77777777" w:rsidR="003E4783" w:rsidRDefault="003E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6E1E5" w14:textId="77777777" w:rsidR="003E4783" w:rsidRDefault="003E4783">
      <w:r>
        <w:separator/>
      </w:r>
    </w:p>
  </w:footnote>
  <w:footnote w:type="continuationSeparator" w:id="0">
    <w:p w14:paraId="75CDF995" w14:textId="77777777" w:rsidR="003E4783" w:rsidRDefault="003E4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1F54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2B0C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783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6719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C7DA6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C10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C7ECB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44A9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190D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4DD9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63E0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29F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234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64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678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AFF46B68-C1E5-44A4-9795-F933E49E3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val="ru"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BBDFF-1771-4017-9F91-7F3FC4FA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1540</Words>
  <Characters>8778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234</cp:revision>
  <cp:lastPrinted>2025-08-11T05:18:00Z</cp:lastPrinted>
  <dcterms:created xsi:type="dcterms:W3CDTF">2022-10-31T11:36:00Z</dcterms:created>
  <dcterms:modified xsi:type="dcterms:W3CDTF">2025-12-29T11:53:00Z</dcterms:modified>
</cp:coreProperties>
</file>